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66"/>
      </w:tblGrid>
      <w:tr w:rsidR="0005013F">
        <w:tc>
          <w:tcPr>
            <w:tcW w:w="9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013F" w:rsidRDefault="00966A3E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 w:after="120"/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</w:pPr>
            <w:bookmarkStart w:id="0" w:name="__UnoMark__94_2018854482"/>
            <w:bookmarkStart w:id="1" w:name="__DdeLink__174_255179131"/>
            <w:bookmarkEnd w:id="0"/>
            <w:bookmarkEnd w:id="1"/>
            <w:proofErr w:type="spellStart"/>
            <w:r>
              <w:rPr>
                <w:rFonts w:ascii="Arial" w:hAnsi="Arial" w:cs="Arial"/>
              </w:rPr>
              <w:t>neptunkód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Számítógépes alapismeretek</w:t>
            </w:r>
            <w:r>
              <w:rPr>
                <w:rFonts w:ascii="Arial" w:hAnsi="Arial" w:cs="Arial"/>
              </w:rPr>
              <w:tab/>
              <w:t xml:space="preserve">Pontszám: </w:t>
            </w:r>
            <w:r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  <w:tab/>
            </w:r>
          </w:p>
          <w:p w:rsidR="0005013F" w:rsidRDefault="0005013F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05013F" w:rsidRDefault="00966A3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gyakorlati rész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munkaideje: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50 perc.</w:t>
            </w:r>
          </w:p>
          <w:p w:rsidR="0005013F" w:rsidRDefault="000501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05013F" w:rsidRDefault="00966A3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 feladatok megoldását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 saját,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lokális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gépeden kell elkészítened és bemutatnod.</w:t>
            </w:r>
          </w:p>
          <w:p w:rsidR="0005013F" w:rsidRDefault="00966A3E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Hozd létre a </w:t>
            </w:r>
            <w:r>
              <w:rPr>
                <w:rFonts w:ascii="Courier New" w:hAnsi="Courier New" w:cs="Courier New"/>
                <w:b/>
                <w:szCs w:val="20"/>
              </w:rPr>
              <w:t>fel1.ps1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scriptet, ami a következőket tudja:</w:t>
            </w:r>
          </w:p>
          <w:p w:rsidR="0005013F" w:rsidRDefault="00966A3E">
            <w:pPr>
              <w:pStyle w:val="Listaszerbekezds"/>
              <w:numPr>
                <w:ilvl w:val="1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 „--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help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” az egyetlen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paraméter, akkor írja ki egy sorban, hogy ez egy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powershell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ZH miatt készült script, és ki a készítője.</w:t>
            </w:r>
          </w:p>
          <w:p w:rsidR="0005013F" w:rsidRDefault="00966A3E">
            <w:pPr>
              <w:pStyle w:val="Listaszerbekezds"/>
              <w:numPr>
                <w:ilvl w:val="1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 nincs paraméter, akkor olvasson be egy számot, különben használja </w:t>
            </w:r>
            <w:r>
              <w:rPr>
                <w:rFonts w:ascii="Verdana" w:hAnsi="Verdana" w:cs="Verdana"/>
                <w:sz w:val="20"/>
                <w:szCs w:val="20"/>
              </w:rPr>
              <w:t>a paramé</w:t>
            </w:r>
            <w:r w:rsidR="002D5FE0">
              <w:rPr>
                <w:rFonts w:ascii="Verdana" w:hAnsi="Verdana" w:cs="Verdana"/>
                <w:sz w:val="20"/>
                <w:szCs w:val="20"/>
              </w:rPr>
              <w:t xml:space="preserve">terként </w:t>
            </w:r>
            <w:proofErr w:type="spellStart"/>
            <w:r w:rsidR="002D5FE0">
              <w:rPr>
                <w:rFonts w:ascii="Verdana" w:hAnsi="Verdana" w:cs="Verdana"/>
                <w:sz w:val="20"/>
                <w:szCs w:val="20"/>
              </w:rPr>
              <w:t>megkapottat</w:t>
            </w:r>
            <w:proofErr w:type="spellEnd"/>
            <w:r w:rsidR="002D5FE0">
              <w:rPr>
                <w:rFonts w:ascii="Verdana" w:hAnsi="Verdana" w:cs="Verdana"/>
                <w:sz w:val="20"/>
                <w:szCs w:val="20"/>
              </w:rPr>
              <w:t>. Legyen ez V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05013F" w:rsidRDefault="002D5FE0">
            <w:pPr>
              <w:pStyle w:val="Listaszerbekezds"/>
              <w:numPr>
                <w:ilvl w:val="1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Egy </w:t>
            </w:r>
            <w:r w:rsidR="00CC4363">
              <w:rPr>
                <w:rFonts w:ascii="Verdana" w:hAnsi="Verdana" w:cs="Verdana"/>
                <w:sz w:val="20"/>
                <w:szCs w:val="20"/>
              </w:rPr>
              <w:t>elöl-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tesztelő ciklusban </w:t>
            </w:r>
            <w:r w:rsidR="001A1273">
              <w:rPr>
                <w:rFonts w:ascii="Verdana" w:hAnsi="Verdana" w:cs="Verdana"/>
                <w:sz w:val="20"/>
                <w:szCs w:val="20"/>
              </w:rPr>
              <w:t>írass</w:t>
            </w:r>
            <w:r w:rsidR="003A3AE3">
              <w:rPr>
                <w:rFonts w:ascii="Verdana" w:hAnsi="Verdana" w:cs="Verdana"/>
                <w:sz w:val="20"/>
                <w:szCs w:val="20"/>
              </w:rPr>
              <w:t xml:space="preserve"> ki a képernyőre egy</w:t>
            </w:r>
            <w:r w:rsidR="001A1273">
              <w:rPr>
                <w:rFonts w:ascii="Verdana" w:hAnsi="Verdana" w:cs="Verdana"/>
                <w:sz w:val="20"/>
                <w:szCs w:val="20"/>
              </w:rPr>
              <w:t>-egy</w:t>
            </w:r>
            <w:r w:rsidR="003A3AE3">
              <w:rPr>
                <w:rFonts w:ascii="Verdana" w:hAnsi="Verdana" w:cs="Verdana"/>
                <w:sz w:val="20"/>
                <w:szCs w:val="20"/>
              </w:rPr>
              <w:t xml:space="preserve"> száznál kisebb pozitív </w:t>
            </w:r>
            <w:r w:rsidR="001A1273">
              <w:rPr>
                <w:rFonts w:ascii="Verdana" w:hAnsi="Verdana" w:cs="Verdana"/>
                <w:sz w:val="20"/>
                <w:szCs w:val="20"/>
              </w:rPr>
              <w:t>véletlen számot. A ciklus akkor áll le, ha a véletlen szám kisebb, mint V, de legfeljebb 50-szer futhat le.</w:t>
            </w:r>
          </w:p>
          <w:p w:rsidR="0005013F" w:rsidRDefault="00966A3E">
            <w:pPr>
              <w:pStyle w:val="Listaszerbekezds"/>
              <w:numPr>
                <w:ilvl w:val="1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Végül írja ki, hogy </w:t>
            </w:r>
            <w:r w:rsidR="001A1273">
              <w:rPr>
                <w:rFonts w:ascii="Verdana" w:hAnsi="Verdana" w:cs="Verdana"/>
                <w:sz w:val="20"/>
                <w:szCs w:val="20"/>
              </w:rPr>
              <w:t xml:space="preserve">a véletlenszámok </w:t>
            </w:r>
            <w:r w:rsidR="00BC30F0">
              <w:rPr>
                <w:rFonts w:ascii="Verdana" w:hAnsi="Verdana" w:cs="Verdana"/>
                <w:sz w:val="20"/>
                <w:szCs w:val="20"/>
              </w:rPr>
              <w:t>négyzetes közepének négyzetét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05013F" w:rsidRDefault="00966A3E">
            <w:pPr>
              <w:pStyle w:val="Listaszerbekezds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Készíts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fel2.ps1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néven</w:t>
            </w:r>
            <w:r w:rsidR="0032261D">
              <w:rPr>
                <w:rFonts w:ascii="Verdana" w:hAnsi="Verdana" w:cs="Verdana"/>
                <w:sz w:val="20"/>
                <w:szCs w:val="20"/>
              </w:rPr>
              <w:t xml:space="preserve"> scriptet, ami egy hátul-tesztelő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ciklusban </w:t>
            </w:r>
            <w:r w:rsidR="006C7F9C"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ásodpercenként </w:t>
            </w:r>
            <w:r w:rsidR="006C7F9C">
              <w:rPr>
                <w:rFonts w:ascii="Verdana" w:hAnsi="Verdana" w:cs="Verdana"/>
                <w:sz w:val="20"/>
                <w:szCs w:val="20"/>
              </w:rPr>
              <w:t xml:space="preserve">egy-egy sorba </w:t>
            </w:r>
            <w:r>
              <w:rPr>
                <w:rFonts w:ascii="Verdana" w:hAnsi="Verdana" w:cs="Verdana"/>
                <w:sz w:val="20"/>
                <w:szCs w:val="20"/>
              </w:rPr>
              <w:t>kiír</w:t>
            </w:r>
            <w:r w:rsidR="006C7F9C">
              <w:rPr>
                <w:rFonts w:ascii="Verdana" w:hAnsi="Verdana" w:cs="Verdana"/>
                <w:sz w:val="20"/>
                <w:szCs w:val="20"/>
              </w:rPr>
              <w:t xml:space="preserve"> a másodperc értékének megfelelő „x”-et. A ciklus leáll, amikor </w:t>
            </w:r>
            <w:proofErr w:type="gramStart"/>
            <w:r w:rsidR="006C7F9C">
              <w:rPr>
                <w:rFonts w:ascii="Verdana" w:hAnsi="Verdana" w:cs="Verdana"/>
                <w:sz w:val="20"/>
                <w:szCs w:val="20"/>
              </w:rPr>
              <w:t>több, mint</w:t>
            </w:r>
            <w:proofErr w:type="gramEnd"/>
            <w:r w:rsidR="006C7F9C">
              <w:rPr>
                <w:rFonts w:ascii="Verdana" w:hAnsi="Verdana" w:cs="Verdana"/>
                <w:sz w:val="20"/>
                <w:szCs w:val="20"/>
              </w:rPr>
              <w:t xml:space="preserve"> 58 </w:t>
            </w:r>
            <w:r w:rsidR="00504ED8">
              <w:rPr>
                <w:rFonts w:ascii="Verdana" w:hAnsi="Verdana" w:cs="Verdana"/>
                <w:sz w:val="20"/>
                <w:szCs w:val="20"/>
              </w:rPr>
              <w:t>darab „</w:t>
            </w:r>
            <w:r w:rsidR="006C7F9C">
              <w:rPr>
                <w:rFonts w:ascii="Verdana" w:hAnsi="Verdana" w:cs="Verdana"/>
                <w:sz w:val="20"/>
                <w:szCs w:val="20"/>
              </w:rPr>
              <w:t>x</w:t>
            </w:r>
            <w:r w:rsidR="00504ED8">
              <w:rPr>
                <w:rFonts w:ascii="Verdana" w:hAnsi="Verdana" w:cs="Verdana"/>
                <w:sz w:val="20"/>
                <w:szCs w:val="20"/>
              </w:rPr>
              <w:t>”</w:t>
            </w:r>
            <w:r w:rsidR="006C7F9C">
              <w:rPr>
                <w:rFonts w:ascii="Verdana" w:hAnsi="Verdana" w:cs="Verdana"/>
                <w:sz w:val="20"/>
                <w:szCs w:val="20"/>
              </w:rPr>
              <w:t>-et ír egy sorba.</w:t>
            </w:r>
          </w:p>
          <w:p w:rsidR="0005013F" w:rsidRDefault="0005013F">
            <w:pPr>
              <w:pStyle w:val="Listaszerbekezds"/>
              <w:ind w:left="0"/>
            </w:pPr>
            <w:bookmarkStart w:id="2" w:name="__DdeLink__174_2551791311"/>
            <w:bookmarkEnd w:id="2"/>
          </w:p>
          <w:p w:rsidR="0005013F" w:rsidRDefault="0005013F"/>
        </w:tc>
      </w:tr>
      <w:tr w:rsidR="0005013F">
        <w:tc>
          <w:tcPr>
            <w:tcW w:w="91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  <w:p w:rsidR="0005013F" w:rsidRDefault="0005013F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/>
              <w:rPr>
                <w:rFonts w:ascii="Arial" w:hAnsi="Arial" w:cs="Arial"/>
              </w:rPr>
            </w:pPr>
          </w:p>
        </w:tc>
      </w:tr>
      <w:tr w:rsidR="0005013F">
        <w:tc>
          <w:tcPr>
            <w:tcW w:w="916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5013F" w:rsidRDefault="00966A3E">
            <w:pPr>
              <w:tabs>
                <w:tab w:val="left" w:pos="2694"/>
                <w:tab w:val="center" w:pos="4820"/>
                <w:tab w:val="left" w:pos="6946"/>
                <w:tab w:val="right" w:pos="9072"/>
              </w:tabs>
              <w:spacing w:before="120" w:after="120"/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</w:pPr>
            <w:proofErr w:type="spellStart"/>
            <w:r>
              <w:rPr>
                <w:rFonts w:ascii="Arial" w:hAnsi="Arial" w:cs="Arial"/>
              </w:rPr>
              <w:t>neptunkód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Számítógépes alapismeretek</w:t>
            </w:r>
            <w:r>
              <w:rPr>
                <w:rFonts w:ascii="Arial" w:hAnsi="Arial" w:cs="Arial"/>
              </w:rPr>
              <w:tab/>
              <w:t xml:space="preserve">Pontszám: </w:t>
            </w:r>
            <w:r>
              <w:rPr>
                <w:rFonts w:ascii="Arial" w:hAnsi="Arial" w:cs="Arial"/>
                <w:sz w:val="40"/>
                <w:szCs w:val="40"/>
                <w:bdr w:val="single" w:sz="4" w:space="0" w:color="00000A"/>
              </w:rPr>
              <w:tab/>
            </w:r>
          </w:p>
          <w:p w:rsidR="0005013F" w:rsidRDefault="0005013F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05013F" w:rsidRDefault="00966A3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gyakorlati rész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munkaideje: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50 perc.</w:t>
            </w:r>
          </w:p>
          <w:p w:rsidR="0005013F" w:rsidRDefault="000501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05013F" w:rsidRDefault="00966A3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 feladatok megoldását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 saját,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lokális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gépeden kell elkészítened és bemutatnod.</w:t>
            </w:r>
          </w:p>
          <w:p w:rsidR="0005013F" w:rsidRDefault="00966A3E" w:rsidP="00966A3E">
            <w:pPr>
              <w:pStyle w:val="Listaszerbekezds"/>
              <w:numPr>
                <w:ilvl w:val="0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Hozd létre a </w:t>
            </w:r>
            <w:r>
              <w:rPr>
                <w:rFonts w:ascii="Courier New" w:hAnsi="Courier New" w:cs="Courier New"/>
                <w:b/>
                <w:szCs w:val="20"/>
              </w:rPr>
              <w:t>fel1.ps1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scriptet, ami a következőket tudja:</w:t>
            </w:r>
          </w:p>
          <w:p w:rsidR="00966A3E" w:rsidRDefault="00966A3E" w:rsidP="00966A3E">
            <w:pPr>
              <w:pStyle w:val="Listaszerbekezds"/>
              <w:numPr>
                <w:ilvl w:val="1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 „--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help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” az egyetlen paraméter, akkor írja ki egy sorban, hogy ez egy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powershell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ZH miatt készült script, és ki a készítője.</w:t>
            </w:r>
          </w:p>
          <w:p w:rsidR="00966A3E" w:rsidRDefault="00966A3E" w:rsidP="00966A3E">
            <w:pPr>
              <w:pStyle w:val="Listaszerbekezds"/>
              <w:numPr>
                <w:ilvl w:val="1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Ha nincs paraméter, akkor olvasson be egy számot, különben használja a paraméterként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megkapottat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Legyen ez V.</w:t>
            </w:r>
          </w:p>
          <w:p w:rsidR="00966A3E" w:rsidRDefault="00966A3E" w:rsidP="00966A3E">
            <w:pPr>
              <w:pStyle w:val="Listaszerbekezds"/>
              <w:numPr>
                <w:ilvl w:val="1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Egy elöl-tesztelő ciklusban írass ki a képernyőre egy-egy száznál kisebb pozitív véletlen számot. A ciklus akkor áll le, ha a véletlen szám kisebb, mint V, de legfeljebb 50-szer futhat le.</w:t>
            </w:r>
          </w:p>
          <w:p w:rsidR="00966A3E" w:rsidRDefault="00966A3E" w:rsidP="00966A3E">
            <w:pPr>
              <w:pStyle w:val="Listaszerbekezds"/>
              <w:numPr>
                <w:ilvl w:val="1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Végül írja ki, hogy a véletlenszámok négyzetes közepének négyzetét.</w:t>
            </w:r>
          </w:p>
          <w:p w:rsidR="00966A3E" w:rsidRDefault="00966A3E" w:rsidP="00966A3E">
            <w:pPr>
              <w:pStyle w:val="Listaszerbekezds"/>
              <w:numPr>
                <w:ilvl w:val="0"/>
                <w:numId w:val="2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Készíts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fel2.ps1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néven scriptet, ami egy hátul-tesztelő ciklusban másodpercenként egy-egy sorba kiír a másodperc értékének megfelelő „x”-et. A ciklus leáll, amikor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több, mint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58 darab „x”-et ír egy sorba.</w:t>
            </w:r>
          </w:p>
          <w:p w:rsidR="0005013F" w:rsidRDefault="0005013F">
            <w:pPr>
              <w:pStyle w:val="Listaszerbekezds"/>
              <w:tabs>
                <w:tab w:val="left" w:pos="2694"/>
                <w:tab w:val="center" w:pos="4820"/>
                <w:tab w:val="left" w:pos="6946"/>
                <w:tab w:val="right" w:pos="9072"/>
              </w:tabs>
              <w:ind w:left="0"/>
            </w:pPr>
            <w:bookmarkStart w:id="3" w:name="_GoBack"/>
            <w:bookmarkEnd w:id="3"/>
          </w:p>
        </w:tc>
      </w:tr>
    </w:tbl>
    <w:p w:rsidR="0005013F" w:rsidRDefault="0005013F"/>
    <w:sectPr w:rsidR="0005013F">
      <w:pgSz w:w="11906" w:h="16838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1B80"/>
    <w:multiLevelType w:val="multilevel"/>
    <w:tmpl w:val="8C2AB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3E7871"/>
    <w:multiLevelType w:val="multilevel"/>
    <w:tmpl w:val="950EB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F6D"/>
    <w:multiLevelType w:val="multilevel"/>
    <w:tmpl w:val="8DEAC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013F"/>
    <w:rsid w:val="0005013F"/>
    <w:rsid w:val="001A1273"/>
    <w:rsid w:val="002D5FE0"/>
    <w:rsid w:val="0032261D"/>
    <w:rsid w:val="003A3AE3"/>
    <w:rsid w:val="00504ED8"/>
    <w:rsid w:val="006C7F9C"/>
    <w:rsid w:val="00966A3E"/>
    <w:rsid w:val="00BC30F0"/>
    <w:rsid w:val="00C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24B8"/>
  <w15:docId w15:val="{2E32AD46-3240-458B-9FFF-197CD5B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CD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99"/>
    <w:qFormat/>
    <w:rsid w:val="00BC2CD0"/>
    <w:pPr>
      <w:ind w:left="720"/>
    </w:pPr>
  </w:style>
  <w:style w:type="table" w:styleId="Rcsostblzat">
    <w:name w:val="Table Grid"/>
    <w:basedOn w:val="Normltblzat"/>
    <w:uiPriority w:val="59"/>
    <w:rsid w:val="00BC2C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Menyhárt László</cp:lastModifiedBy>
  <cp:revision>14</cp:revision>
  <cp:lastPrinted>2011-05-19T07:34:00Z</cp:lastPrinted>
  <dcterms:created xsi:type="dcterms:W3CDTF">2009-12-07T07:16:00Z</dcterms:created>
  <dcterms:modified xsi:type="dcterms:W3CDTF">2016-05-10T11:41:00Z</dcterms:modified>
  <dc:language>hu-HU</dc:language>
</cp:coreProperties>
</file>